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4F1" w:rsidRPr="00AA64F1" w:rsidRDefault="00F72857" w:rsidP="00697633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CL"/>
        </w:rPr>
      </w:pPr>
      <w:r>
        <w:rPr>
          <w:rFonts w:ascii="Arial" w:eastAsia="Times New Roman" w:hAnsi="Arial" w:cs="Arial"/>
          <w:b/>
          <w:bCs/>
          <w:noProof/>
          <w:color w:val="00006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-594995</wp:posOffset>
                </wp:positionV>
                <wp:extent cx="1047750" cy="10191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72857" w:rsidRDefault="00F72857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846455" cy="92138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nsigni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455" cy="921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2.8pt;margin-top:-46.85pt;width:82.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" fillcolor="white [3201]" strokecolor="white [3212]" strokeweight=".5pt">
                <v:textbox>
                  <w:txbxContent>
                    <w:p w:rsidR="00F72857" w:rsidRDefault="00F72857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846455" cy="92138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nsigni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455" cy="921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64F1" w:rsidRPr="00AA64F1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 xml:space="preserve">Preguntas de selección </w:t>
      </w:r>
      <w:r w:rsidR="00AA64F1" w:rsidRPr="00697633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>múltiple</w:t>
      </w:r>
      <w:r w:rsidR="00AA64F1" w:rsidRPr="00AA64F1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 xml:space="preserve"> con </w:t>
      </w:r>
      <w:r w:rsidR="00AA64F1" w:rsidRPr="00697633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>única</w:t>
      </w:r>
      <w:r w:rsidR="00AA64F1" w:rsidRPr="00AA64F1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 xml:space="preserve"> respuesta</w:t>
      </w:r>
      <w:r w:rsidR="00AA64F1" w:rsidRPr="00AA64F1">
        <w:rPr>
          <w:rFonts w:ascii="Arial" w:eastAsia="Times New Roman" w:hAnsi="Arial" w:cs="Arial"/>
          <w:color w:val="000000"/>
          <w:sz w:val="28"/>
          <w:szCs w:val="28"/>
          <w:lang w:eastAsia="es-CL"/>
        </w:rPr>
        <w:br/>
      </w:r>
    </w:p>
    <w:p w:rsidR="00AA64F1" w:rsidRPr="00697633" w:rsidRDefault="00AA64F1" w:rsidP="00697633">
      <w:pPr>
        <w:spacing w:after="0" w:line="240" w:lineRule="auto"/>
        <w:jc w:val="both"/>
        <w:rPr>
          <w:rFonts w:ascii="Arial" w:eastAsia="Times New Roman" w:hAnsi="Arial" w:cs="Arial"/>
          <w:color w:val="003366"/>
          <w:sz w:val="28"/>
          <w:szCs w:val="28"/>
          <w:lang w:eastAsia="es-CL"/>
        </w:rPr>
      </w:pPr>
      <w:r w:rsidRPr="00AA64F1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Este </w:t>
      </w:r>
      <w:r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instrumento evaluativo consta de </w:t>
      </w:r>
      <w:r w:rsidRPr="00AA64F1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preguntas de un enunciad</w:t>
      </w:r>
      <w:r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o y 4 opciones (A, B, C, D,</w:t>
      </w:r>
      <w:r w:rsidRPr="00AA64F1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). Sólo una de estas opciones </w:t>
      </w:r>
      <w:r w:rsidR="008C55D9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es la correcta.</w:t>
      </w:r>
    </w:p>
    <w:p w:rsidR="00AA64F1" w:rsidRPr="00697633" w:rsidRDefault="00AA64F1" w:rsidP="00697633">
      <w:pPr>
        <w:spacing w:after="0" w:line="240" w:lineRule="auto"/>
        <w:jc w:val="both"/>
        <w:rPr>
          <w:rFonts w:ascii="Arial" w:eastAsia="Times New Roman" w:hAnsi="Arial" w:cs="Arial"/>
          <w:color w:val="003366"/>
          <w:sz w:val="28"/>
          <w:szCs w:val="28"/>
          <w:lang w:eastAsia="es-CL"/>
        </w:rPr>
      </w:pPr>
    </w:p>
    <w:p w:rsidR="00AA64F1" w:rsidRPr="00AA64F1" w:rsidRDefault="00AA64F1" w:rsidP="00697633">
      <w:pPr>
        <w:spacing w:after="0" w:line="240" w:lineRule="auto"/>
        <w:jc w:val="both"/>
        <w:rPr>
          <w:rFonts w:ascii="Arial" w:eastAsia="Times New Roman" w:hAnsi="Arial" w:cs="Arial"/>
          <w:color w:val="003366"/>
          <w:sz w:val="28"/>
          <w:szCs w:val="28"/>
          <w:lang w:eastAsia="es-CL"/>
        </w:rPr>
      </w:pPr>
      <w:r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Solo debes seleccionar la alternativa</w:t>
      </w:r>
      <w:r w:rsidR="00E43F85"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 (letra) que</w:t>
      </w:r>
      <w:r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 consideres correcta </w:t>
      </w:r>
      <w:r w:rsidR="00E43F85"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y marcar la cuadricula con la letra X como lo muestra el siguiente ejemplo:</w:t>
      </w:r>
    </w:p>
    <w:p w:rsidR="00B1781E" w:rsidRDefault="0070529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1853564</wp:posOffset>
                </wp:positionH>
                <wp:positionV relativeFrom="paragraph">
                  <wp:posOffset>257810</wp:posOffset>
                </wp:positionV>
                <wp:extent cx="3495675" cy="838200"/>
                <wp:effectExtent l="19050" t="0" r="28575" b="19050"/>
                <wp:wrapNone/>
                <wp:docPr id="1" name="Llamada de flecha a la izqui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3820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29D" w:rsidRPr="0070529D" w:rsidRDefault="0070529D" w:rsidP="0070529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0529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En este ejemplo el estudiante respondió a la pregunta 1B a la 2C y a la 3B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 de flecha a la izquierda 1" o:spid="_x0000_s1027" type="#_x0000_t77" style="position:absolute;margin-left:145.95pt;margin-top:20.3pt;width:275.2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" adj="7565,,1295" fillcolor="#4472c4 [3204]" strokecolor="#1f3763 [1604]" strokeweight="1pt">
                <v:textbox>
                  <w:txbxContent>
                    <w:p w:rsidR="0070529D" w:rsidRPr="0070529D" w:rsidRDefault="0070529D" w:rsidP="0070529D">
                      <w:pPr>
                        <w:jc w:val="both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70529D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En este ejemplo el estudiante respondió a la pregunta 1B a la 2C y a la 3B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</w:tblGrid>
      <w:tr w:rsidR="00B0153F" w:rsidRPr="00B0153F" w:rsidTr="0070529D">
        <w:trPr>
          <w:trHeight w:val="291"/>
        </w:trPr>
        <w:tc>
          <w:tcPr>
            <w:tcW w:w="413" w:type="dxa"/>
          </w:tcPr>
          <w:p w:rsidR="00B0153F" w:rsidRPr="00B0153F" w:rsidRDefault="00B0153F">
            <w:pPr>
              <w:rPr>
                <w:b/>
                <w:highlight w:val="yellow"/>
              </w:rPr>
            </w:pPr>
          </w:p>
        </w:tc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A</w:t>
            </w:r>
          </w:p>
        </w:tc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B</w:t>
            </w:r>
          </w:p>
        </w:tc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C</w:t>
            </w:r>
          </w:p>
        </w:tc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D</w:t>
            </w:r>
          </w:p>
        </w:tc>
      </w:tr>
      <w:tr w:rsidR="00B0153F" w:rsidTr="0070529D">
        <w:trPr>
          <w:trHeight w:val="275"/>
        </w:trPr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1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DB0BEE">
            <w:r>
              <w:t>X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/>
        </w:tc>
      </w:tr>
      <w:tr w:rsidR="00B0153F" w:rsidTr="0070529D">
        <w:trPr>
          <w:trHeight w:val="291"/>
        </w:trPr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2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>
            <w:r>
              <w:t>X</w:t>
            </w:r>
          </w:p>
        </w:tc>
        <w:tc>
          <w:tcPr>
            <w:tcW w:w="413" w:type="dxa"/>
          </w:tcPr>
          <w:p w:rsidR="00B0153F" w:rsidRDefault="00B0153F"/>
        </w:tc>
      </w:tr>
      <w:tr w:rsidR="00B0153F" w:rsidTr="0070529D">
        <w:trPr>
          <w:trHeight w:val="275"/>
        </w:trPr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3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>
            <w:r>
              <w:t>X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/>
        </w:tc>
      </w:tr>
    </w:tbl>
    <w:p w:rsidR="00447616" w:rsidRDefault="00447616"/>
    <w:p w:rsidR="00B0153F" w:rsidRPr="00675AA3" w:rsidRDefault="00447616" w:rsidP="00447616">
      <w:pPr>
        <w:rPr>
          <w:b/>
          <w:sz w:val="28"/>
          <w:szCs w:val="28"/>
        </w:rPr>
      </w:pPr>
      <w:r w:rsidRPr="00675AA3">
        <w:rPr>
          <w:b/>
          <w:sz w:val="28"/>
          <w:szCs w:val="28"/>
        </w:rPr>
        <w:t>Hoja de respuestas:</w:t>
      </w:r>
    </w:p>
    <w:p w:rsidR="00447616" w:rsidRPr="008C55D9" w:rsidRDefault="00447616" w:rsidP="00447616">
      <w:pPr>
        <w:rPr>
          <w:sz w:val="28"/>
          <w:szCs w:val="28"/>
        </w:rPr>
      </w:pPr>
      <w:r w:rsidRPr="008C55D9">
        <w:rPr>
          <w:sz w:val="28"/>
          <w:szCs w:val="28"/>
        </w:rPr>
        <w:t>Nombre:</w:t>
      </w:r>
      <w:r w:rsidR="009C283D">
        <w:rPr>
          <w:sz w:val="28"/>
          <w:szCs w:val="28"/>
        </w:rPr>
        <w:t xml:space="preserve"> Oscar </w:t>
      </w:r>
    </w:p>
    <w:p w:rsidR="00447616" w:rsidRPr="008C55D9" w:rsidRDefault="00447616" w:rsidP="00447616">
      <w:pPr>
        <w:rPr>
          <w:sz w:val="28"/>
          <w:szCs w:val="28"/>
        </w:rPr>
      </w:pPr>
      <w:r w:rsidRPr="008C55D9">
        <w:rPr>
          <w:sz w:val="28"/>
          <w:szCs w:val="28"/>
        </w:rPr>
        <w:t>Curso:</w:t>
      </w:r>
      <w:r w:rsidR="009C283D">
        <w:rPr>
          <w:sz w:val="28"/>
          <w:szCs w:val="28"/>
        </w:rPr>
        <w:t xml:space="preserve"> 4to </w:t>
      </w:r>
    </w:p>
    <w:p w:rsidR="00CD6C8D" w:rsidRPr="008C55D9" w:rsidRDefault="00447616" w:rsidP="00447616">
      <w:pPr>
        <w:rPr>
          <w:sz w:val="28"/>
          <w:szCs w:val="28"/>
        </w:rPr>
      </w:pPr>
      <w:r w:rsidRPr="008C55D9">
        <w:rPr>
          <w:sz w:val="28"/>
          <w:szCs w:val="28"/>
        </w:rPr>
        <w:t xml:space="preserve">Nombre de la evaluación: </w:t>
      </w:r>
      <w:r w:rsidR="009C283D">
        <w:rPr>
          <w:sz w:val="28"/>
          <w:szCs w:val="28"/>
        </w:rPr>
        <w:t xml:space="preserve">Diagnóstico </w:t>
      </w:r>
    </w:p>
    <w:p w:rsidR="00CD6C8D" w:rsidRDefault="00CD6C8D" w:rsidP="00447616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</w:tblGrid>
      <w:tr w:rsidR="00CD6C8D" w:rsidTr="00CD6C8D">
        <w:trPr>
          <w:trHeight w:val="341"/>
        </w:trPr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147D34" w:rsidP="00CD6C8D">
            <w:r>
              <w:t>A</w:t>
            </w:r>
          </w:p>
        </w:tc>
        <w:tc>
          <w:tcPr>
            <w:tcW w:w="476" w:type="dxa"/>
          </w:tcPr>
          <w:p w:rsidR="00CD6C8D" w:rsidRDefault="00147D34" w:rsidP="00CD6C8D">
            <w:r>
              <w:t>B</w:t>
            </w:r>
          </w:p>
        </w:tc>
        <w:tc>
          <w:tcPr>
            <w:tcW w:w="476" w:type="dxa"/>
          </w:tcPr>
          <w:p w:rsidR="00CD6C8D" w:rsidRDefault="00147D34" w:rsidP="00CD6C8D">
            <w:r>
              <w:t>C</w:t>
            </w:r>
          </w:p>
        </w:tc>
        <w:tc>
          <w:tcPr>
            <w:tcW w:w="476" w:type="dxa"/>
          </w:tcPr>
          <w:p w:rsidR="00CD6C8D" w:rsidRDefault="00147D34" w:rsidP="00CD6C8D">
            <w:r>
              <w:t>D</w:t>
            </w:r>
          </w:p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3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4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5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6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7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8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9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10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11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12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13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14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15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</w:tbl>
    <w:tbl>
      <w:tblPr>
        <w:tblStyle w:val="Tablaconcuadrcula"/>
        <w:tblpPr w:leftFromText="141" w:rightFromText="141" w:vertAnchor="text" w:horzAnchor="page" w:tblpX="6151" w:tblpY="2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</w:tblGrid>
      <w:tr w:rsidR="00CD6C8D" w:rsidTr="00CD6C8D">
        <w:trPr>
          <w:trHeight w:val="341"/>
        </w:trPr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147D34" w:rsidP="00CD6C8D">
            <w:r>
              <w:t>A</w:t>
            </w:r>
          </w:p>
        </w:tc>
        <w:tc>
          <w:tcPr>
            <w:tcW w:w="476" w:type="dxa"/>
          </w:tcPr>
          <w:p w:rsidR="00CD6C8D" w:rsidRDefault="00147D34" w:rsidP="00CD6C8D">
            <w:r>
              <w:t>B</w:t>
            </w:r>
          </w:p>
        </w:tc>
        <w:tc>
          <w:tcPr>
            <w:tcW w:w="476" w:type="dxa"/>
          </w:tcPr>
          <w:p w:rsidR="00CD6C8D" w:rsidRDefault="00147D34" w:rsidP="00CD6C8D">
            <w:r>
              <w:t>C</w:t>
            </w:r>
          </w:p>
        </w:tc>
        <w:tc>
          <w:tcPr>
            <w:tcW w:w="476" w:type="dxa"/>
          </w:tcPr>
          <w:p w:rsidR="00CD6C8D" w:rsidRDefault="00147D34" w:rsidP="00CD6C8D">
            <w:r>
              <w:t>D</w:t>
            </w:r>
          </w:p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16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17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18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19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20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21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22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23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24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25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26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27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28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29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30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</w:tbl>
    <w:p w:rsidR="00CD6C8D" w:rsidRDefault="00CD6C8D" w:rsidP="00CD6C8D">
      <w:pPr>
        <w:tabs>
          <w:tab w:val="left" w:pos="3705"/>
        </w:tabs>
      </w:pPr>
      <w:r>
        <w:tab/>
      </w:r>
    </w:p>
    <w:p w:rsidR="00447616" w:rsidRDefault="00CD6C8D" w:rsidP="00CD6C8D">
      <w:pPr>
        <w:tabs>
          <w:tab w:val="left" w:pos="3705"/>
        </w:tabs>
      </w:pPr>
      <w:r>
        <w:br w:type="textWrapping" w:clear="all"/>
      </w:r>
    </w:p>
    <w:p w:rsidR="00DD007E" w:rsidRPr="00DD007E" w:rsidRDefault="00C45731" w:rsidP="00C45731">
      <w:pPr>
        <w:tabs>
          <w:tab w:val="left" w:pos="3705"/>
        </w:tabs>
        <w:jc w:val="both"/>
        <w:rPr>
          <w:b/>
          <w:sz w:val="28"/>
          <w:szCs w:val="28"/>
        </w:rPr>
      </w:pPr>
      <w:r w:rsidRPr="00DD007E">
        <w:rPr>
          <w:b/>
          <w:sz w:val="28"/>
          <w:szCs w:val="28"/>
        </w:rPr>
        <w:t xml:space="preserve">Instrucciones: </w:t>
      </w:r>
    </w:p>
    <w:p w:rsidR="00632A65" w:rsidRPr="00DD007E" w:rsidRDefault="00C45731" w:rsidP="00C45731">
      <w:pPr>
        <w:tabs>
          <w:tab w:val="left" w:pos="3705"/>
        </w:tabs>
        <w:jc w:val="both"/>
        <w:rPr>
          <w:sz w:val="28"/>
          <w:szCs w:val="28"/>
        </w:rPr>
      </w:pPr>
      <w:r w:rsidRPr="00DD007E">
        <w:rPr>
          <w:sz w:val="28"/>
          <w:szCs w:val="28"/>
        </w:rPr>
        <w:t xml:space="preserve">Debes completar los puntos requeridos “Nombre, curso y nombre de la evaluación”, luego lee tu prueba (que estará en otro archivo) y en base a esa prueba completa tu hoja de respuesta, cuando tengas certeza de que respondiste bien tu hoja de respuesta debes guardar los cambios y enviar tu hoja de respuesta al siguiente correo: </w:t>
      </w:r>
      <w:hyperlink r:id="rId7" w:history="1">
        <w:r w:rsidRPr="00DD007E">
          <w:rPr>
            <w:rStyle w:val="Hipervnculo"/>
            <w:sz w:val="28"/>
            <w:szCs w:val="28"/>
          </w:rPr>
          <w:t>prof.oscar.hyf@gmail.com</w:t>
        </w:r>
      </w:hyperlink>
      <w:r w:rsidRPr="00DD007E">
        <w:rPr>
          <w:sz w:val="28"/>
          <w:szCs w:val="28"/>
        </w:rPr>
        <w:t xml:space="preserve"> </w:t>
      </w:r>
      <w:r w:rsidR="00DD007E" w:rsidRPr="00DD007E">
        <w:rPr>
          <w:sz w:val="28"/>
          <w:szCs w:val="28"/>
        </w:rPr>
        <w:t xml:space="preserve">dentro de los tiempos fijados con mutuo acuerdo con el profesor. </w:t>
      </w:r>
    </w:p>
    <w:sectPr w:rsidR="00632A65" w:rsidRPr="00DD007E" w:rsidSect="00632A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EC"/>
    <w:rsid w:val="00026EDA"/>
    <w:rsid w:val="00147D34"/>
    <w:rsid w:val="00447616"/>
    <w:rsid w:val="00566FB2"/>
    <w:rsid w:val="00632A65"/>
    <w:rsid w:val="00675AA3"/>
    <w:rsid w:val="00697633"/>
    <w:rsid w:val="0070529D"/>
    <w:rsid w:val="008C55D9"/>
    <w:rsid w:val="009C283D"/>
    <w:rsid w:val="00AA64F1"/>
    <w:rsid w:val="00AF6042"/>
    <w:rsid w:val="00B0153F"/>
    <w:rsid w:val="00B1781E"/>
    <w:rsid w:val="00C45731"/>
    <w:rsid w:val="00CD6C8D"/>
    <w:rsid w:val="00DB0BEE"/>
    <w:rsid w:val="00DD007E"/>
    <w:rsid w:val="00E43F85"/>
    <w:rsid w:val="00F72857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457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457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457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457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.oscar.hyf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HP</cp:lastModifiedBy>
  <cp:revision>2</cp:revision>
  <dcterms:created xsi:type="dcterms:W3CDTF">2021-03-09T16:46:00Z</dcterms:created>
  <dcterms:modified xsi:type="dcterms:W3CDTF">2021-03-09T16:46:00Z</dcterms:modified>
</cp:coreProperties>
</file>